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DC4" w:rsidRPr="00CB36C9" w:rsidRDefault="00CB36C9" w:rsidP="00CB36C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36C9">
        <w:rPr>
          <w:rFonts w:ascii="Times New Roman" w:hAnsi="Times New Roman" w:cs="Times New Roman"/>
          <w:b/>
          <w:sz w:val="28"/>
          <w:szCs w:val="28"/>
        </w:rPr>
        <w:t>Сотрудничество с производителем промышленного емкостного оборудования из полимеров ООО «</w:t>
      </w:r>
      <w:proofErr w:type="spellStart"/>
      <w:r w:rsidRPr="00CB36C9">
        <w:rPr>
          <w:rFonts w:ascii="Times New Roman" w:hAnsi="Times New Roman" w:cs="Times New Roman"/>
          <w:b/>
          <w:sz w:val="28"/>
          <w:szCs w:val="28"/>
        </w:rPr>
        <w:t>РусКомПолимер</w:t>
      </w:r>
      <w:proofErr w:type="spellEnd"/>
      <w:r w:rsidRPr="00CB36C9">
        <w:rPr>
          <w:rFonts w:ascii="Times New Roman" w:hAnsi="Times New Roman" w:cs="Times New Roman"/>
          <w:b/>
          <w:sz w:val="28"/>
          <w:szCs w:val="28"/>
        </w:rPr>
        <w:t>»</w:t>
      </w:r>
    </w:p>
    <w:p w:rsidR="00CB36C9" w:rsidRDefault="00CB36C9" w:rsidP="00CB36C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Ленинградской области осуществляет деятельность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РусКомПолимер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(торговая марка </w:t>
      </w:r>
      <w:r>
        <w:rPr>
          <w:rFonts w:ascii="Times New Roman" w:hAnsi="Times New Roman" w:cs="Times New Roman"/>
          <w:sz w:val="28"/>
          <w:szCs w:val="28"/>
          <w:lang w:val="en-US"/>
        </w:rPr>
        <w:t>VATEX</w:t>
      </w:r>
      <w:r>
        <w:rPr>
          <w:rFonts w:ascii="Times New Roman" w:hAnsi="Times New Roman" w:cs="Times New Roman"/>
          <w:sz w:val="28"/>
          <w:szCs w:val="28"/>
        </w:rPr>
        <w:t>) (далее – предприятие)</w:t>
      </w:r>
      <w:r w:rsidRPr="00CB36C9">
        <w:rPr>
          <w:rFonts w:ascii="Times New Roman" w:hAnsi="Times New Roman" w:cs="Times New Roman"/>
          <w:sz w:val="28"/>
          <w:szCs w:val="28"/>
        </w:rPr>
        <w:t>, которое является производителем промышленного емкостного оборудования из полимеров, композитов, инновационных полимерно-композитных материалов, заменяющих металл, бетон и традиционные композиты.</w:t>
      </w:r>
    </w:p>
    <w:p w:rsidR="00CB36C9" w:rsidRDefault="00CB36C9" w:rsidP="00CB36C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6C9">
        <w:rPr>
          <w:rFonts w:ascii="Times New Roman" w:hAnsi="Times New Roman" w:cs="Times New Roman"/>
          <w:sz w:val="28"/>
          <w:szCs w:val="28"/>
        </w:rPr>
        <w:t>В перечень инновационной продукции предприятия входят полимерно-композитные водонапорные башни, универсальные сборно-разборные резервуары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6C9">
        <w:rPr>
          <w:rFonts w:ascii="Times New Roman" w:hAnsi="Times New Roman" w:cs="Times New Roman"/>
          <w:sz w:val="28"/>
          <w:szCs w:val="28"/>
        </w:rPr>
        <w:t>ARM VATEX TANK с потенциальным объемом до 25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CB36C9">
        <w:rPr>
          <w:rFonts w:ascii="Times New Roman" w:hAnsi="Times New Roman" w:cs="Times New Roman"/>
          <w:sz w:val="28"/>
          <w:szCs w:val="28"/>
        </w:rPr>
        <w:t>000 м3, фильтры для дезодорации выбросов из канализационных колодцев на основе биотехнологии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36C9">
        <w:rPr>
          <w:rFonts w:ascii="Times New Roman" w:hAnsi="Times New Roman" w:cs="Times New Roman"/>
          <w:sz w:val="28"/>
          <w:szCs w:val="28"/>
        </w:rPr>
        <w:t>AIR VATEX ECO и многое другое.</w:t>
      </w:r>
    </w:p>
    <w:p w:rsidR="0026023D" w:rsidRDefault="00CB36C9" w:rsidP="00CB36C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6C9">
        <w:rPr>
          <w:rFonts w:ascii="Times New Roman" w:hAnsi="Times New Roman" w:cs="Times New Roman"/>
          <w:sz w:val="28"/>
          <w:szCs w:val="28"/>
        </w:rPr>
        <w:t>Информацию о заинтересованности в установлении кооперационных связей с ООО «</w:t>
      </w:r>
      <w:proofErr w:type="spellStart"/>
      <w:r w:rsidRPr="00CB36C9">
        <w:rPr>
          <w:rFonts w:ascii="Times New Roman" w:hAnsi="Times New Roman" w:cs="Times New Roman"/>
          <w:sz w:val="28"/>
          <w:szCs w:val="28"/>
        </w:rPr>
        <w:t>РусКомПолимер</w:t>
      </w:r>
      <w:proofErr w:type="spellEnd"/>
      <w:r w:rsidRPr="00CB36C9">
        <w:rPr>
          <w:rFonts w:ascii="Times New Roman" w:hAnsi="Times New Roman" w:cs="Times New Roman"/>
          <w:sz w:val="28"/>
          <w:szCs w:val="28"/>
        </w:rPr>
        <w:t xml:space="preserve">» </w:t>
      </w:r>
      <w:r w:rsidR="0026023D">
        <w:rPr>
          <w:rFonts w:ascii="Times New Roman" w:hAnsi="Times New Roman" w:cs="Times New Roman"/>
          <w:sz w:val="28"/>
          <w:szCs w:val="28"/>
        </w:rPr>
        <w:t>можно</w:t>
      </w:r>
      <w:r w:rsidRPr="00CB36C9">
        <w:rPr>
          <w:rFonts w:ascii="Times New Roman" w:hAnsi="Times New Roman" w:cs="Times New Roman"/>
          <w:sz w:val="28"/>
          <w:szCs w:val="28"/>
        </w:rPr>
        <w:t xml:space="preserve"> направить на адрес электронной почты:</w:t>
      </w:r>
      <w:r w:rsidR="0026023D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26023D" w:rsidRPr="00EE7778">
          <w:rPr>
            <w:rStyle w:val="a3"/>
            <w:rFonts w:ascii="Times New Roman" w:hAnsi="Times New Roman" w:cs="Times New Roman"/>
            <w:sz w:val="28"/>
            <w:szCs w:val="28"/>
          </w:rPr>
          <w:t>oa_maksimova@lenreg.ru</w:t>
        </w:r>
      </w:hyperlink>
      <w:r w:rsidRPr="00CB36C9">
        <w:rPr>
          <w:rFonts w:ascii="Times New Roman" w:hAnsi="Times New Roman" w:cs="Times New Roman"/>
          <w:sz w:val="28"/>
          <w:szCs w:val="28"/>
        </w:rPr>
        <w:t>.</w:t>
      </w:r>
    </w:p>
    <w:p w:rsidR="00CB36C9" w:rsidRPr="00CB36C9" w:rsidRDefault="00CB36C9" w:rsidP="00CB36C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6C9">
        <w:rPr>
          <w:rFonts w:ascii="Times New Roman" w:hAnsi="Times New Roman" w:cs="Times New Roman"/>
          <w:sz w:val="28"/>
          <w:szCs w:val="28"/>
        </w:rPr>
        <w:t xml:space="preserve">Презентация выпускаемой продукции </w:t>
      </w:r>
      <w:bookmarkStart w:id="0" w:name="_GoBack"/>
      <w:bookmarkEnd w:id="0"/>
      <w:r w:rsidR="0026023D">
        <w:rPr>
          <w:rFonts w:ascii="Times New Roman" w:hAnsi="Times New Roman" w:cs="Times New Roman"/>
          <w:sz w:val="28"/>
          <w:szCs w:val="28"/>
        </w:rPr>
        <w:t>прилагается.</w:t>
      </w:r>
    </w:p>
    <w:sectPr w:rsidR="00CB36C9" w:rsidRPr="00CB36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6C9"/>
    <w:rsid w:val="0026023D"/>
    <w:rsid w:val="00507A23"/>
    <w:rsid w:val="00CB36C9"/>
    <w:rsid w:val="00CC7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02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02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oa_maksimova@lenre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КонсВЭД</dc:creator>
  <cp:lastModifiedBy>КонсВЭД</cp:lastModifiedBy>
  <cp:revision>3</cp:revision>
  <cp:lastPrinted>2025-12-22T07:05:00Z</cp:lastPrinted>
  <dcterms:created xsi:type="dcterms:W3CDTF">2025-12-22T06:51:00Z</dcterms:created>
  <dcterms:modified xsi:type="dcterms:W3CDTF">2025-12-22T07:06:00Z</dcterms:modified>
</cp:coreProperties>
</file>